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11" w:rsidRPr="00B92111" w:rsidRDefault="00B92111" w:rsidP="00B92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11">
        <w:rPr>
          <w:rFonts w:ascii="Times New Roman" w:hAnsi="Times New Roman" w:cs="Times New Roman"/>
          <w:b/>
          <w:sz w:val="28"/>
          <w:szCs w:val="28"/>
        </w:rPr>
        <w:t xml:space="preserve">Инструментарий по оценке </w:t>
      </w:r>
      <w:proofErr w:type="spellStart"/>
      <w:r w:rsidRPr="00B92111">
        <w:rPr>
          <w:rFonts w:ascii="Times New Roman" w:hAnsi="Times New Roman" w:cs="Times New Roman"/>
          <w:b/>
          <w:sz w:val="28"/>
          <w:szCs w:val="28"/>
        </w:rPr>
        <w:t>здо</w:t>
      </w:r>
      <w:r>
        <w:rPr>
          <w:rFonts w:ascii="Times New Roman" w:hAnsi="Times New Roman" w:cs="Times New Roman"/>
          <w:b/>
          <w:sz w:val="28"/>
          <w:szCs w:val="28"/>
        </w:rPr>
        <w:t>ровьесберегающей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МАДОУ «Детский сад № 453</w:t>
      </w:r>
      <w:r w:rsidRPr="00B92111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B92111" w:rsidRDefault="00B92111">
      <w:pPr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 0 баллов – критический уровень (не отвечает требованиям ФГОС </w:t>
      </w:r>
      <w:proofErr w:type="gramStart"/>
      <w:r w:rsidRPr="00B921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21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2111" w:rsidRDefault="00B92111">
      <w:pPr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1 балл – допустимый уровень (не все требования выполняются) </w:t>
      </w:r>
    </w:p>
    <w:p w:rsidR="00B92111" w:rsidRDefault="00B92111">
      <w:pPr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2 балла – достаточный уровень (отмечаются незначительные отклонения от требований) </w:t>
      </w:r>
    </w:p>
    <w:p w:rsidR="00B92111" w:rsidRDefault="00B92111">
      <w:pPr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>3 балла – высокий уровень (требовани</w:t>
      </w:r>
      <w:r>
        <w:rPr>
          <w:rFonts w:ascii="Times New Roman" w:hAnsi="Times New Roman" w:cs="Times New Roman"/>
          <w:sz w:val="28"/>
          <w:szCs w:val="28"/>
        </w:rPr>
        <w:t xml:space="preserve">я выполняются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объѐме)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92111" w:rsidTr="00B92111">
        <w:tc>
          <w:tcPr>
            <w:tcW w:w="817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Уровень оценки</w:t>
            </w:r>
          </w:p>
        </w:tc>
      </w:tr>
      <w:tr w:rsidR="00B92111" w:rsidTr="00B92111">
        <w:tc>
          <w:tcPr>
            <w:tcW w:w="817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Состояние материальной базы образовательного процесса</w:t>
            </w:r>
          </w:p>
        </w:tc>
        <w:tc>
          <w:tcPr>
            <w:tcW w:w="3191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11" w:rsidTr="00B92111">
        <w:tc>
          <w:tcPr>
            <w:tcW w:w="817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Состояние материальной базы оздоровительной деятельности</w:t>
            </w:r>
          </w:p>
        </w:tc>
        <w:tc>
          <w:tcPr>
            <w:tcW w:w="3191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11" w:rsidTr="00B92111">
        <w:tc>
          <w:tcPr>
            <w:tcW w:w="817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3191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11" w:rsidTr="00B92111">
        <w:tc>
          <w:tcPr>
            <w:tcW w:w="817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Наличие условий в ДОУ для охраны жизни и здоровья детей</w:t>
            </w:r>
          </w:p>
        </w:tc>
        <w:tc>
          <w:tcPr>
            <w:tcW w:w="3191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11" w:rsidTr="00B92111">
        <w:tc>
          <w:tcPr>
            <w:tcW w:w="817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3191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11" w:rsidTr="00B92111">
        <w:tc>
          <w:tcPr>
            <w:tcW w:w="817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деятельности</w:t>
            </w:r>
          </w:p>
        </w:tc>
        <w:tc>
          <w:tcPr>
            <w:tcW w:w="3191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11" w:rsidTr="00B92111">
        <w:tc>
          <w:tcPr>
            <w:tcW w:w="817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компетентности педагогов в вопросах организации </w:t>
            </w:r>
            <w:proofErr w:type="spellStart"/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B921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пространства</w:t>
            </w:r>
          </w:p>
        </w:tc>
        <w:tc>
          <w:tcPr>
            <w:tcW w:w="3191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11" w:rsidTr="00B92111">
        <w:tc>
          <w:tcPr>
            <w:tcW w:w="817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прошедших курсовую подготовку по проблеме </w:t>
            </w:r>
            <w:proofErr w:type="spellStart"/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B921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3191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11" w:rsidTr="00B92111">
        <w:tc>
          <w:tcPr>
            <w:tcW w:w="817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 xml:space="preserve">% педагогов, имеющих обобщѐнный опыт по </w:t>
            </w:r>
            <w:proofErr w:type="spellStart"/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B9211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91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11" w:rsidTr="00B92111">
        <w:tc>
          <w:tcPr>
            <w:tcW w:w="817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11">
              <w:rPr>
                <w:rFonts w:ascii="Times New Roman" w:hAnsi="Times New Roman" w:cs="Times New Roman"/>
                <w:sz w:val="28"/>
                <w:szCs w:val="28"/>
              </w:rPr>
              <w:t>Структуры, с которыми ДОУ осуществляет взаимодействие по вопросам оздоровления детей</w:t>
            </w:r>
          </w:p>
        </w:tc>
        <w:tc>
          <w:tcPr>
            <w:tcW w:w="3191" w:type="dxa"/>
          </w:tcPr>
          <w:p w:rsidR="00B92111" w:rsidRDefault="00B9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11" w:rsidRDefault="00B92111">
      <w:pPr>
        <w:rPr>
          <w:rFonts w:ascii="Times New Roman" w:hAnsi="Times New Roman" w:cs="Times New Roman"/>
          <w:sz w:val="28"/>
          <w:szCs w:val="28"/>
        </w:rPr>
      </w:pPr>
    </w:p>
    <w:p w:rsidR="00A93112" w:rsidRPr="00B92111" w:rsidRDefault="00B92111">
      <w:pPr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>. ИТОГОВАЯ ОЦЕНКА: Вывод эксперта __________________________________________________________________ __________________________________________________________________ __________________________________________________________________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A93112" w:rsidRPr="00B92111" w:rsidSect="0084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11"/>
    <w:rsid w:val="0042029A"/>
    <w:rsid w:val="0084606A"/>
    <w:rsid w:val="00980106"/>
    <w:rsid w:val="009C5308"/>
    <w:rsid w:val="00AC7DA5"/>
    <w:rsid w:val="00B92111"/>
    <w:rsid w:val="00BF2D1F"/>
    <w:rsid w:val="00EB0F23"/>
    <w:rsid w:val="00F1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DS453LENA</dc:creator>
  <cp:lastModifiedBy>DS453LENA</cp:lastModifiedBy>
  <cp:revision>2</cp:revision>
  <cp:lastPrinted>2021-04-28T09:15:00Z</cp:lastPrinted>
  <dcterms:created xsi:type="dcterms:W3CDTF">2021-04-28T09:05:00Z</dcterms:created>
  <dcterms:modified xsi:type="dcterms:W3CDTF">2021-04-28T09:16:00Z</dcterms:modified>
</cp:coreProperties>
</file>