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D1" w:rsidRPr="00F72732" w:rsidRDefault="00343CD1" w:rsidP="00343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32">
        <w:rPr>
          <w:rFonts w:ascii="Times New Roman" w:hAnsi="Times New Roman" w:cs="Times New Roman"/>
          <w:b/>
          <w:sz w:val="28"/>
          <w:szCs w:val="28"/>
        </w:rPr>
        <w:t>Инструментарий по оценке качества образовательных программ МАДОУ «Детский сад № 453 г. Челябинска»</w:t>
      </w:r>
    </w:p>
    <w:p w:rsidR="00343CD1" w:rsidRPr="00343CD1" w:rsidRDefault="00343CD1" w:rsidP="00343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CD1" w:rsidRDefault="00343CD1">
      <w:pPr>
        <w:rPr>
          <w:rFonts w:ascii="Times New Roman" w:hAnsi="Times New Roman" w:cs="Times New Roman"/>
          <w:sz w:val="28"/>
          <w:szCs w:val="28"/>
        </w:rPr>
      </w:pPr>
      <w:r w:rsidRPr="00343CD1">
        <w:rPr>
          <w:rFonts w:ascii="Times New Roman" w:hAnsi="Times New Roman" w:cs="Times New Roman"/>
          <w:sz w:val="28"/>
          <w:szCs w:val="28"/>
        </w:rPr>
        <w:t xml:space="preserve">0 баллов – критический уровень (не отвечает требованиям ФГОС </w:t>
      </w:r>
      <w:proofErr w:type="gramStart"/>
      <w:r w:rsidRPr="00343C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3CD1">
        <w:rPr>
          <w:rFonts w:ascii="Times New Roman" w:hAnsi="Times New Roman" w:cs="Times New Roman"/>
          <w:sz w:val="28"/>
          <w:szCs w:val="28"/>
        </w:rPr>
        <w:t>)</w:t>
      </w:r>
    </w:p>
    <w:p w:rsidR="00343CD1" w:rsidRDefault="00343CD1">
      <w:pPr>
        <w:rPr>
          <w:rFonts w:ascii="Times New Roman" w:hAnsi="Times New Roman" w:cs="Times New Roman"/>
          <w:sz w:val="28"/>
          <w:szCs w:val="28"/>
        </w:rPr>
      </w:pPr>
      <w:r w:rsidRPr="00343CD1">
        <w:rPr>
          <w:rFonts w:ascii="Times New Roman" w:hAnsi="Times New Roman" w:cs="Times New Roman"/>
          <w:sz w:val="28"/>
          <w:szCs w:val="28"/>
        </w:rPr>
        <w:t xml:space="preserve">1 балл – допустимый уровень (не все требования выполняются) </w:t>
      </w:r>
    </w:p>
    <w:p w:rsidR="00343CD1" w:rsidRDefault="00343CD1">
      <w:pPr>
        <w:rPr>
          <w:rFonts w:ascii="Times New Roman" w:hAnsi="Times New Roman" w:cs="Times New Roman"/>
          <w:sz w:val="28"/>
          <w:szCs w:val="28"/>
        </w:rPr>
      </w:pPr>
      <w:r w:rsidRPr="00343CD1">
        <w:rPr>
          <w:rFonts w:ascii="Times New Roman" w:hAnsi="Times New Roman" w:cs="Times New Roman"/>
          <w:sz w:val="28"/>
          <w:szCs w:val="28"/>
        </w:rPr>
        <w:t xml:space="preserve">2 балла – достаточный уровень (отмечаются незначительные отклонения от требований) </w:t>
      </w:r>
    </w:p>
    <w:p w:rsidR="00343CD1" w:rsidRDefault="00343CD1">
      <w:pPr>
        <w:rPr>
          <w:rFonts w:ascii="Times New Roman" w:hAnsi="Times New Roman" w:cs="Times New Roman"/>
          <w:sz w:val="28"/>
          <w:szCs w:val="28"/>
        </w:rPr>
      </w:pPr>
      <w:r w:rsidRPr="00343CD1">
        <w:rPr>
          <w:rFonts w:ascii="Times New Roman" w:hAnsi="Times New Roman" w:cs="Times New Roman"/>
          <w:sz w:val="28"/>
          <w:szCs w:val="28"/>
        </w:rPr>
        <w:t xml:space="preserve">3 балла – высокий уровень (требования выполняются в </w:t>
      </w:r>
      <w:proofErr w:type="gramStart"/>
      <w:r w:rsidRPr="00343CD1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343CD1">
        <w:rPr>
          <w:rFonts w:ascii="Times New Roman" w:hAnsi="Times New Roman" w:cs="Times New Roman"/>
          <w:sz w:val="28"/>
          <w:szCs w:val="28"/>
        </w:rPr>
        <w:t xml:space="preserve"> объѐме) </w:t>
      </w:r>
    </w:p>
    <w:tbl>
      <w:tblPr>
        <w:tblStyle w:val="a3"/>
        <w:tblW w:w="0" w:type="auto"/>
        <w:tblLook w:val="04A0"/>
      </w:tblPr>
      <w:tblGrid>
        <w:gridCol w:w="2376"/>
        <w:gridCol w:w="4536"/>
        <w:gridCol w:w="2659"/>
      </w:tblGrid>
      <w:tr w:rsidR="00343CD1" w:rsidTr="00343CD1">
        <w:tc>
          <w:tcPr>
            <w:tcW w:w="2376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536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59" w:type="dxa"/>
          </w:tcPr>
          <w:p w:rsidR="00343CD1" w:rsidRDefault="00343CD1" w:rsidP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показателя </w:t>
            </w:r>
          </w:p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1" w:rsidTr="00343CD1">
        <w:tc>
          <w:tcPr>
            <w:tcW w:w="2376" w:type="dxa"/>
            <w:vMerge w:val="restart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образовательных программ</w:t>
            </w:r>
          </w:p>
        </w:tc>
        <w:tc>
          <w:tcPr>
            <w:tcW w:w="4536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2659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1" w:rsidTr="00343CD1">
        <w:tc>
          <w:tcPr>
            <w:tcW w:w="2376" w:type="dxa"/>
            <w:vMerge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Наличие/отсутствие адаптированной основной образовательной программы</w:t>
            </w:r>
          </w:p>
        </w:tc>
        <w:tc>
          <w:tcPr>
            <w:tcW w:w="2659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1" w:rsidTr="00343CD1">
        <w:tc>
          <w:tcPr>
            <w:tcW w:w="2376" w:type="dxa"/>
            <w:vMerge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Наличие/отсутствие дополнительных образовательных программ дошкольного образования</w:t>
            </w:r>
          </w:p>
        </w:tc>
        <w:tc>
          <w:tcPr>
            <w:tcW w:w="2659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1" w:rsidTr="00343CD1">
        <w:tc>
          <w:tcPr>
            <w:tcW w:w="2376" w:type="dxa"/>
            <w:vMerge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Наличие/отсутствие авторских образовательных программ</w:t>
            </w:r>
          </w:p>
        </w:tc>
        <w:tc>
          <w:tcPr>
            <w:tcW w:w="2659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1" w:rsidTr="00343CD1">
        <w:tc>
          <w:tcPr>
            <w:tcW w:w="2376" w:type="dxa"/>
            <w:vMerge w:val="restart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Разработанность основной образовательной программы ДОУ (ООП)</w:t>
            </w:r>
          </w:p>
        </w:tc>
        <w:tc>
          <w:tcPr>
            <w:tcW w:w="4536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2659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1" w:rsidTr="00343CD1">
        <w:tc>
          <w:tcPr>
            <w:tcW w:w="2376" w:type="dxa"/>
            <w:vMerge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организационно-методического сопровождения процесса реализации ООП, в том числе в плане взаимодействия с социумом</w:t>
            </w:r>
          </w:p>
        </w:tc>
        <w:tc>
          <w:tcPr>
            <w:tcW w:w="2659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1" w:rsidTr="00343CD1">
        <w:tc>
          <w:tcPr>
            <w:tcW w:w="2376" w:type="dxa"/>
            <w:vMerge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2659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D1" w:rsidTr="00343CD1">
        <w:tc>
          <w:tcPr>
            <w:tcW w:w="2376" w:type="dxa"/>
            <w:vMerge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43CD1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учебно-методического комплекса ООП</w:t>
            </w:r>
          </w:p>
        </w:tc>
        <w:tc>
          <w:tcPr>
            <w:tcW w:w="2659" w:type="dxa"/>
          </w:tcPr>
          <w:p w:rsidR="00343CD1" w:rsidRDefault="0034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  <w:vMerge w:val="restart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Разработанность основной </w:t>
            </w:r>
            <w:r w:rsidRPr="0034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адаптированной образовательной программы ДОУ (АООП)</w:t>
            </w:r>
          </w:p>
        </w:tc>
        <w:tc>
          <w:tcPr>
            <w:tcW w:w="4536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структуры и содержания каждого раздела </w:t>
            </w:r>
            <w:r w:rsidRPr="00343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АООП требованиям ФГОС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  <w:vMerge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организационно-методического сопровождения процесса реализации АООП, в том числе в плане взаимодействия с социумом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  <w:vMerge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Соответствие части АООП,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  <w:vMerge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43CD1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учебно-методического комплекса АООП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организационно</w:t>
            </w:r>
          </w:p>
        </w:tc>
        <w:tc>
          <w:tcPr>
            <w:tcW w:w="4536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учебного плана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календарного учебного графика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педагогов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на сайте копии ООП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на сайте краткой презентации ООП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на сайте копии АООП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732" w:rsidTr="00343CD1">
        <w:tc>
          <w:tcPr>
            <w:tcW w:w="237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732" w:rsidRPr="00343CD1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D1">
              <w:rPr>
                <w:rFonts w:ascii="Times New Roman" w:hAnsi="Times New Roman" w:cs="Times New Roman"/>
                <w:sz w:val="28"/>
                <w:szCs w:val="28"/>
              </w:rPr>
              <w:t>Наличие на сайте краткой презентации АООП</w:t>
            </w:r>
          </w:p>
        </w:tc>
        <w:tc>
          <w:tcPr>
            <w:tcW w:w="2659" w:type="dxa"/>
          </w:tcPr>
          <w:p w:rsidR="00F72732" w:rsidRDefault="00F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732" w:rsidRDefault="00F72732">
      <w:pPr>
        <w:rPr>
          <w:rFonts w:ascii="Times New Roman" w:hAnsi="Times New Roman" w:cs="Times New Roman"/>
          <w:sz w:val="28"/>
          <w:szCs w:val="28"/>
        </w:rPr>
      </w:pPr>
    </w:p>
    <w:p w:rsidR="00330A2E" w:rsidRDefault="00330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эксперта:</w:t>
      </w:r>
    </w:p>
    <w:p w:rsidR="00330A2E" w:rsidRDefault="00330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0A2E" w:rsidSect="008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CD1"/>
    <w:rsid w:val="00330A2E"/>
    <w:rsid w:val="00343CD1"/>
    <w:rsid w:val="0042029A"/>
    <w:rsid w:val="0084606A"/>
    <w:rsid w:val="00980106"/>
    <w:rsid w:val="00AC7DA5"/>
    <w:rsid w:val="00CC3DEB"/>
    <w:rsid w:val="00EB0F23"/>
    <w:rsid w:val="00F10BA8"/>
    <w:rsid w:val="00F7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DS453LENA</dc:creator>
  <cp:lastModifiedBy>DS453LENA</cp:lastModifiedBy>
  <cp:revision>2</cp:revision>
  <cp:lastPrinted>2021-04-28T08:50:00Z</cp:lastPrinted>
  <dcterms:created xsi:type="dcterms:W3CDTF">2021-04-28T08:29:00Z</dcterms:created>
  <dcterms:modified xsi:type="dcterms:W3CDTF">2021-04-28T08:51:00Z</dcterms:modified>
</cp:coreProperties>
</file>